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Default="00424A5A" w:rsidP="00424A5A">
      <w:pPr>
        <w:rPr>
          <w:rFonts w:ascii="Tahoma" w:hAnsi="Tahoma" w:cs="Tahoma"/>
          <w:sz w:val="20"/>
          <w:szCs w:val="20"/>
        </w:rPr>
      </w:pPr>
    </w:p>
    <w:p w:rsidR="00FE4458" w:rsidRPr="00671B5F" w:rsidRDefault="00FE4458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F452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43001-482/2020-2</w:t>
            </w:r>
            <w:r w:rsidR="00976D7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E813F4" w:rsidRPr="00671B5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Default="004D2D9A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6293E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E703B3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CC27CE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A5629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C27CE" w:rsidRPr="00CC27CE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</w:p>
    <w:p w:rsidR="00FE4458" w:rsidRPr="00CC27CE" w:rsidRDefault="00FE4458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CC27CE" w:rsidRDefault="00E813F4" w:rsidP="00E609F9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C27CE">
        <w:rPr>
          <w:rFonts w:ascii="Tahoma" w:hAnsi="Tahoma" w:cs="Tahoma"/>
          <w:b/>
          <w:szCs w:val="20"/>
        </w:rPr>
        <w:t>Vprašanje:</w:t>
      </w:r>
    </w:p>
    <w:p w:rsidR="00C76370" w:rsidRPr="00CC27CE" w:rsidRDefault="00CC27CE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CC27CE">
        <w:rPr>
          <w:rFonts w:ascii="Tahoma" w:hAnsi="Tahoma" w:cs="Tahoma"/>
          <w:color w:val="333333"/>
          <w:szCs w:val="20"/>
          <w:shd w:val="clear" w:color="auto" w:fill="FFFFFF"/>
        </w:rPr>
        <w:t xml:space="preserve">S 5 8 271 0003 Dobava in vgraditev prehodne vodotesne </w:t>
      </w:r>
      <w:proofErr w:type="spellStart"/>
      <w:r w:rsidRPr="00CC27CE">
        <w:rPr>
          <w:rFonts w:ascii="Tahoma" w:hAnsi="Tahoma" w:cs="Tahoma"/>
          <w:color w:val="333333"/>
          <w:szCs w:val="20"/>
          <w:shd w:val="clear" w:color="auto" w:fill="FFFFFF"/>
        </w:rPr>
        <w:t>dilatacijske</w:t>
      </w:r>
      <w:proofErr w:type="spellEnd"/>
      <w:r w:rsidRPr="00CC27CE">
        <w:rPr>
          <w:rFonts w:ascii="Tahoma" w:hAnsi="Tahoma" w:cs="Tahoma"/>
          <w:color w:val="333333"/>
          <w:szCs w:val="20"/>
          <w:shd w:val="clear" w:color="auto" w:fill="FFFFFF"/>
        </w:rPr>
        <w:t xml:space="preserve"> konstrukcije (po načrtu) za pomično zmogljivost do 100 mm ( +/- 50 mm)</w:t>
      </w:r>
      <w:r w:rsidRPr="00CC27CE">
        <w:rPr>
          <w:rFonts w:ascii="Tahoma" w:hAnsi="Tahoma" w:cs="Tahoma"/>
          <w:color w:val="333333"/>
          <w:szCs w:val="20"/>
        </w:rPr>
        <w:br/>
      </w:r>
      <w:r w:rsidRPr="00CC27CE">
        <w:rPr>
          <w:rFonts w:ascii="Tahoma" w:hAnsi="Tahoma" w:cs="Tahoma"/>
          <w:color w:val="333333"/>
          <w:szCs w:val="20"/>
          <w:shd w:val="clear" w:color="auto" w:fill="FFFFFF"/>
        </w:rPr>
        <w:t>Opomba: s sinusnimi ploščami vključno z zaščitno pločevino</w:t>
      </w:r>
      <w:r w:rsidRPr="00CC27CE">
        <w:rPr>
          <w:rFonts w:ascii="Tahoma" w:hAnsi="Tahoma" w:cs="Tahoma"/>
          <w:color w:val="333333"/>
          <w:szCs w:val="20"/>
        </w:rPr>
        <w:br/>
      </w:r>
      <w:r w:rsidRPr="00CC27CE">
        <w:rPr>
          <w:rFonts w:ascii="Tahoma" w:hAnsi="Tahoma" w:cs="Tahoma"/>
          <w:color w:val="333333"/>
          <w:szCs w:val="20"/>
          <w:shd w:val="clear" w:color="auto" w:fill="FFFFFF"/>
        </w:rPr>
        <w:t>M1 24,80</w:t>
      </w:r>
      <w:r w:rsidRPr="00CC27CE">
        <w:rPr>
          <w:rFonts w:ascii="Tahoma" w:hAnsi="Tahoma" w:cs="Tahoma"/>
          <w:color w:val="333333"/>
          <w:szCs w:val="20"/>
        </w:rPr>
        <w:br/>
      </w:r>
      <w:r w:rsidRPr="00CC27CE">
        <w:rPr>
          <w:rFonts w:ascii="Tahoma" w:hAnsi="Tahoma" w:cs="Tahoma"/>
          <w:color w:val="333333"/>
          <w:szCs w:val="20"/>
          <w:shd w:val="clear" w:color="auto" w:fill="FFFFFF"/>
        </w:rPr>
        <w:t>-v opisu pod opombo ste zapisali "vključno z zaščitno pločevino" ali ni zaščitna pločevina zajeta v postavki / S 5 8 651 0008 Dobava in vgraditev zaščitne pločevine iz nerjavečega jekla na prehodu dilatacij skozi hodnike in elemente BVO ograje (po načrtu), širine ...cm, dolžine...cm</w:t>
      </w:r>
      <w:r w:rsidRPr="00CC27CE">
        <w:rPr>
          <w:rFonts w:ascii="Tahoma" w:hAnsi="Tahoma" w:cs="Tahoma"/>
          <w:color w:val="333333"/>
          <w:szCs w:val="20"/>
        </w:rPr>
        <w:br/>
      </w:r>
      <w:proofErr w:type="spellStart"/>
      <w:r w:rsidRPr="00CC27CE">
        <w:rPr>
          <w:rFonts w:ascii="Tahoma" w:hAnsi="Tahoma" w:cs="Tahoma"/>
          <w:color w:val="333333"/>
          <w:szCs w:val="20"/>
          <w:shd w:val="clear" w:color="auto" w:fill="FFFFFF"/>
        </w:rPr>
        <w:t>Opomba:pločevina</w:t>
      </w:r>
      <w:proofErr w:type="spellEnd"/>
      <w:r w:rsidRPr="00CC27CE">
        <w:rPr>
          <w:rFonts w:ascii="Tahoma" w:hAnsi="Tahoma" w:cs="Tahoma"/>
          <w:color w:val="333333"/>
          <w:szCs w:val="20"/>
          <w:shd w:val="clear" w:color="auto" w:fill="FFFFFF"/>
        </w:rPr>
        <w:t xml:space="preserve"> debeline 3 mm, dolžine 30 cm in višine 55 cm vgrajena na zunanji strani robnega venca. KOS 4,00 ?</w:t>
      </w:r>
    </w:p>
    <w:p w:rsidR="00CC27CE" w:rsidRPr="00CC27CE" w:rsidRDefault="00CC27CE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10A81" w:rsidRPr="00CC27CE" w:rsidRDefault="00E813F4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CC27CE">
        <w:rPr>
          <w:rFonts w:ascii="Tahoma" w:hAnsi="Tahoma" w:cs="Tahoma"/>
          <w:b/>
          <w:szCs w:val="20"/>
        </w:rPr>
        <w:t>Odgovor: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718"/>
        <w:gridCol w:w="5962"/>
        <w:gridCol w:w="559"/>
        <w:gridCol w:w="708"/>
      </w:tblGrid>
      <w:tr w:rsidR="0098694A" w:rsidRPr="003E669F" w:rsidTr="00E609F9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94A" w:rsidRPr="003E669F" w:rsidRDefault="0098694A" w:rsidP="00C91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3E669F">
              <w:rPr>
                <w:rFonts w:ascii="Tahoma" w:hAnsi="Tahoma" w:cs="Tahoma"/>
                <w:sz w:val="20"/>
                <w:szCs w:val="20"/>
              </w:rPr>
              <w:t>S 5 8 271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94A" w:rsidRPr="003E669F" w:rsidRDefault="0098694A" w:rsidP="00C91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0003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4A" w:rsidRPr="003E669F" w:rsidRDefault="0098694A" w:rsidP="00C91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 xml:space="preserve">Dobava in vgraditev prehodne vodotesne </w:t>
            </w:r>
            <w:proofErr w:type="spellStart"/>
            <w:r w:rsidRPr="003E669F">
              <w:rPr>
                <w:rFonts w:ascii="Tahoma" w:hAnsi="Tahoma" w:cs="Tahoma"/>
                <w:sz w:val="20"/>
                <w:szCs w:val="20"/>
              </w:rPr>
              <w:t>dilatacijske</w:t>
            </w:r>
            <w:proofErr w:type="spellEnd"/>
            <w:r w:rsidRPr="003E669F">
              <w:rPr>
                <w:rFonts w:ascii="Tahoma" w:hAnsi="Tahoma" w:cs="Tahoma"/>
                <w:sz w:val="20"/>
                <w:szCs w:val="20"/>
              </w:rPr>
              <w:t xml:space="preserve"> konstrukcije (po načr</w:t>
            </w:r>
            <w:r>
              <w:rPr>
                <w:rFonts w:ascii="Tahoma" w:hAnsi="Tahoma" w:cs="Tahoma"/>
                <w:sz w:val="20"/>
                <w:szCs w:val="20"/>
              </w:rPr>
              <w:t xml:space="preserve">tu) za pomično zmogljivost </w:t>
            </w:r>
            <w:r w:rsidRPr="0098694A">
              <w:rPr>
                <w:rFonts w:ascii="Tahoma" w:hAnsi="Tahoma" w:cs="Tahoma"/>
                <w:sz w:val="20"/>
                <w:szCs w:val="20"/>
              </w:rPr>
              <w:t>do 100 mm ( +/- 50 mm)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94A" w:rsidRPr="003E669F" w:rsidRDefault="0098694A" w:rsidP="00C918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M1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94A" w:rsidRPr="003E669F" w:rsidRDefault="0098694A" w:rsidP="00C91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24,80</w:t>
            </w:r>
          </w:p>
        </w:tc>
      </w:tr>
      <w:tr w:rsidR="0098694A" w:rsidRPr="003E669F" w:rsidTr="00E609F9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94A" w:rsidRPr="003E669F" w:rsidRDefault="0098694A" w:rsidP="00C91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94A" w:rsidRPr="003E669F" w:rsidRDefault="0098694A" w:rsidP="00C91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94A" w:rsidRPr="003E669F" w:rsidRDefault="0098694A" w:rsidP="00C9186D">
            <w:pPr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 xml:space="preserve">Opomba:   </w:t>
            </w:r>
            <w:r>
              <w:rPr>
                <w:rFonts w:ascii="Tahoma" w:hAnsi="Tahoma" w:cs="Tahoma"/>
                <w:sz w:val="20"/>
                <w:szCs w:val="20"/>
              </w:rPr>
              <w:t>s sinusnimi ploščami</w:t>
            </w:r>
            <w:r w:rsidRPr="003E669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vključno z zaščitno pločevino</w:t>
            </w:r>
            <w:r w:rsidR="00E609F9">
              <w:rPr>
                <w:rFonts w:ascii="Tahoma" w:hAnsi="Tahoma" w:cs="Tahoma"/>
                <w:sz w:val="20"/>
                <w:szCs w:val="20"/>
              </w:rPr>
              <w:t xml:space="preserve"> na spodnjem delu dilatacije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94A" w:rsidRPr="003E669F" w:rsidRDefault="0098694A" w:rsidP="00C91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94A" w:rsidRPr="003E669F" w:rsidRDefault="0098694A" w:rsidP="00C918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F76BEE" w:rsidRDefault="00E609F9" w:rsidP="00E703B3">
      <w:pPr>
        <w:pStyle w:val="BodyText2"/>
        <w:jc w:val="left"/>
        <w:rPr>
          <w:rFonts w:ascii="Tahoma" w:hAnsi="Tahoma" w:cs="Tahoma"/>
          <w:szCs w:val="20"/>
        </w:rPr>
      </w:pPr>
      <w:r w:rsidRPr="00E609F9">
        <w:rPr>
          <w:rFonts w:ascii="Tahoma" w:hAnsi="Tahoma" w:cs="Tahoma"/>
          <w:szCs w:val="20"/>
        </w:rPr>
        <w:t>Spodnja zaščitna pločevina je sestavni del dilatacije.</w:t>
      </w:r>
    </w:p>
    <w:p w:rsidR="00FE4458" w:rsidRPr="00E609F9" w:rsidRDefault="00FE4458" w:rsidP="00E703B3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Glej risbo </w:t>
      </w:r>
      <w:r w:rsidRPr="00FE4458">
        <w:rPr>
          <w:rFonts w:ascii="Tahoma" w:hAnsi="Tahoma" w:cs="Tahoma"/>
          <w:szCs w:val="20"/>
        </w:rPr>
        <w:t>G.251.3 in G.251.4  dilataciji v osi 01 in 04</w:t>
      </w:r>
      <w:r w:rsidR="00F15EB1">
        <w:rPr>
          <w:rFonts w:ascii="Tahoma" w:hAnsi="Tahoma" w:cs="Tahoma"/>
          <w:szCs w:val="20"/>
        </w:rPr>
        <w:t xml:space="preserve"> na Naročnikovi spletni strani Pojasnilo razpisne dokumentacije 23</w:t>
      </w:r>
    </w:p>
    <w:p w:rsidR="0098694A" w:rsidRDefault="00FE4458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FE4458">
        <w:rPr>
          <w:rFonts w:ascii="Tahoma" w:hAnsi="Tahoma" w:cs="Tahoma"/>
          <w:b/>
          <w:noProof/>
          <w:szCs w:val="20"/>
          <w:lang w:eastAsia="sl-SI"/>
        </w:rPr>
        <w:drawing>
          <wp:inline distT="0" distB="0" distL="0" distR="0">
            <wp:extent cx="4981651" cy="2035709"/>
            <wp:effectExtent l="0" t="0" r="0" b="3175"/>
            <wp:docPr id="5" name="Slika 5" descr="N:\1 A aRaaaaaaazpiisi 2020\D DRAVA RUŠE\VPRAŠANJA-pojasnila razpisne DR Ruše\IMG_20210118_10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A aRaaaaaaazpiisi 2020\D DRAVA RUŠE\VPRAŠANJA-pojasnila razpisne DR Ruše\IMG_20210118_103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19" cy="206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58" w:rsidRDefault="00FE4458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653"/>
        <w:gridCol w:w="6096"/>
        <w:gridCol w:w="587"/>
        <w:gridCol w:w="605"/>
      </w:tblGrid>
      <w:tr w:rsidR="00E609F9" w:rsidRPr="00E609F9" w:rsidTr="00E609F9">
        <w:trPr>
          <w:trHeight w:val="675"/>
        </w:trPr>
        <w:tc>
          <w:tcPr>
            <w:tcW w:w="1120" w:type="dxa"/>
            <w:noWrap/>
            <w:hideMark/>
          </w:tcPr>
          <w:p w:rsidR="00E609F9" w:rsidRPr="00E609F9" w:rsidRDefault="00E609F9" w:rsidP="00E609F9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609F9">
              <w:rPr>
                <w:rFonts w:ascii="Tahoma" w:hAnsi="Tahoma" w:cs="Tahoma"/>
                <w:szCs w:val="20"/>
              </w:rPr>
              <w:t>S 5 8 651</w:t>
            </w:r>
          </w:p>
        </w:tc>
        <w:tc>
          <w:tcPr>
            <w:tcW w:w="576" w:type="dxa"/>
            <w:noWrap/>
            <w:hideMark/>
          </w:tcPr>
          <w:p w:rsidR="00E609F9" w:rsidRPr="00E609F9" w:rsidRDefault="00E609F9" w:rsidP="00E609F9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609F9">
              <w:rPr>
                <w:rFonts w:ascii="Tahoma" w:hAnsi="Tahoma" w:cs="Tahoma"/>
                <w:szCs w:val="20"/>
              </w:rPr>
              <w:t>0008</w:t>
            </w:r>
          </w:p>
        </w:tc>
        <w:tc>
          <w:tcPr>
            <w:tcW w:w="6173" w:type="dxa"/>
            <w:hideMark/>
          </w:tcPr>
          <w:p w:rsidR="00E609F9" w:rsidRPr="00E609F9" w:rsidRDefault="00E609F9" w:rsidP="00E609F9">
            <w:pPr>
              <w:pStyle w:val="BodyText2"/>
              <w:rPr>
                <w:rFonts w:ascii="Tahoma" w:hAnsi="Tahoma" w:cs="Tahoma"/>
                <w:szCs w:val="20"/>
              </w:rPr>
            </w:pPr>
            <w:r w:rsidRPr="00E609F9">
              <w:rPr>
                <w:rFonts w:ascii="Tahoma" w:hAnsi="Tahoma" w:cs="Tahoma"/>
                <w:szCs w:val="20"/>
              </w:rPr>
              <w:t>Dobava in vgraditev zaščitn</w:t>
            </w:r>
            <w:r>
              <w:rPr>
                <w:rFonts w:ascii="Tahoma" w:hAnsi="Tahoma" w:cs="Tahoma"/>
                <w:szCs w:val="20"/>
              </w:rPr>
              <w:t xml:space="preserve">e pločevine iz nerjaveče rebraste pločevine t=8 mm </w:t>
            </w:r>
            <w:r w:rsidRPr="00E609F9">
              <w:rPr>
                <w:rFonts w:ascii="Tahoma" w:hAnsi="Tahoma" w:cs="Tahoma"/>
                <w:szCs w:val="20"/>
              </w:rPr>
              <w:t xml:space="preserve">na prehodu dilatacij skozi hodnike in </w:t>
            </w:r>
            <w:r>
              <w:rPr>
                <w:rFonts w:ascii="Tahoma" w:hAnsi="Tahoma" w:cs="Tahoma"/>
                <w:szCs w:val="20"/>
              </w:rPr>
              <w:t xml:space="preserve">robne vence (po načrtu), širine 57 </w:t>
            </w:r>
            <w:r w:rsidRPr="00E609F9">
              <w:rPr>
                <w:rFonts w:ascii="Tahoma" w:hAnsi="Tahoma" w:cs="Tahoma"/>
                <w:szCs w:val="20"/>
              </w:rPr>
              <w:t>cm, dolžine</w:t>
            </w:r>
            <w:r w:rsidR="004800AA">
              <w:rPr>
                <w:rFonts w:ascii="Tahoma" w:hAnsi="Tahoma" w:cs="Tahoma"/>
                <w:szCs w:val="20"/>
              </w:rPr>
              <w:t xml:space="preserve"> </w:t>
            </w:r>
            <w:r w:rsidR="00E763E9">
              <w:rPr>
                <w:rFonts w:ascii="Tahoma" w:hAnsi="Tahoma" w:cs="Tahoma"/>
                <w:szCs w:val="20"/>
              </w:rPr>
              <w:t>412</w:t>
            </w:r>
            <w:r w:rsidR="00EE5A14">
              <w:rPr>
                <w:rFonts w:ascii="Tahoma" w:hAnsi="Tahoma" w:cs="Tahoma"/>
                <w:szCs w:val="20"/>
              </w:rPr>
              <w:t xml:space="preserve"> </w:t>
            </w:r>
            <w:r w:rsidRPr="00E609F9">
              <w:rPr>
                <w:rFonts w:ascii="Tahoma" w:hAnsi="Tahoma" w:cs="Tahoma"/>
                <w:szCs w:val="20"/>
              </w:rPr>
              <w:t>cm</w:t>
            </w:r>
            <w:r>
              <w:rPr>
                <w:rFonts w:ascii="Tahoma" w:hAnsi="Tahoma" w:cs="Tahoma"/>
                <w:szCs w:val="20"/>
              </w:rPr>
              <w:t xml:space="preserve"> s sidrnimi vijaki M12</w:t>
            </w:r>
          </w:p>
        </w:tc>
        <w:tc>
          <w:tcPr>
            <w:tcW w:w="587" w:type="dxa"/>
            <w:noWrap/>
            <w:hideMark/>
          </w:tcPr>
          <w:p w:rsidR="00E609F9" w:rsidRPr="00E609F9" w:rsidRDefault="00E609F9" w:rsidP="00E609F9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609F9">
              <w:rPr>
                <w:rFonts w:ascii="Tahoma" w:hAnsi="Tahoma" w:cs="Tahoma"/>
                <w:szCs w:val="20"/>
              </w:rPr>
              <w:t>KOS</w:t>
            </w:r>
          </w:p>
        </w:tc>
        <w:tc>
          <w:tcPr>
            <w:tcW w:w="605" w:type="dxa"/>
            <w:noWrap/>
            <w:hideMark/>
          </w:tcPr>
          <w:p w:rsidR="00E609F9" w:rsidRPr="00E609F9" w:rsidRDefault="00E609F9" w:rsidP="00E609F9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609F9">
              <w:rPr>
                <w:rFonts w:ascii="Tahoma" w:hAnsi="Tahoma" w:cs="Tahoma"/>
                <w:szCs w:val="20"/>
              </w:rPr>
              <w:t>4,00</w:t>
            </w:r>
          </w:p>
        </w:tc>
      </w:tr>
      <w:tr w:rsidR="00E609F9" w:rsidRPr="00E609F9" w:rsidTr="00E609F9">
        <w:trPr>
          <w:trHeight w:val="675"/>
        </w:trPr>
        <w:tc>
          <w:tcPr>
            <w:tcW w:w="1120" w:type="dxa"/>
            <w:noWrap/>
            <w:hideMark/>
          </w:tcPr>
          <w:p w:rsidR="00E609F9" w:rsidRPr="00E609F9" w:rsidRDefault="00E609F9" w:rsidP="00E609F9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609F9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609F9" w:rsidRPr="00E609F9" w:rsidRDefault="00E609F9" w:rsidP="00E609F9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609F9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173" w:type="dxa"/>
            <w:hideMark/>
          </w:tcPr>
          <w:p w:rsidR="00E609F9" w:rsidRPr="00E609F9" w:rsidRDefault="00E609F9" w:rsidP="00E609F9">
            <w:pPr>
              <w:pStyle w:val="BodyText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Opomba: ta pločevina pokriva dilatacijo na hodniku za pešce (kolesarje) in zunanjo stran</w:t>
            </w:r>
            <w:r w:rsidRPr="00E609F9">
              <w:rPr>
                <w:rFonts w:ascii="Tahoma" w:hAnsi="Tahoma" w:cs="Tahoma"/>
                <w:szCs w:val="20"/>
              </w:rPr>
              <w:t xml:space="preserve"> robnega venca.</w:t>
            </w:r>
          </w:p>
        </w:tc>
        <w:tc>
          <w:tcPr>
            <w:tcW w:w="587" w:type="dxa"/>
            <w:noWrap/>
            <w:hideMark/>
          </w:tcPr>
          <w:p w:rsidR="00E609F9" w:rsidRPr="00E609F9" w:rsidRDefault="00E609F9" w:rsidP="00E609F9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609F9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05" w:type="dxa"/>
            <w:noWrap/>
            <w:hideMark/>
          </w:tcPr>
          <w:p w:rsidR="00E609F9" w:rsidRPr="00E609F9" w:rsidRDefault="00E609F9" w:rsidP="00E609F9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609F9">
              <w:rPr>
                <w:rFonts w:ascii="Tahoma" w:hAnsi="Tahoma" w:cs="Tahoma"/>
                <w:szCs w:val="20"/>
              </w:rPr>
              <w:t> </w:t>
            </w:r>
          </w:p>
        </w:tc>
      </w:tr>
    </w:tbl>
    <w:p w:rsidR="0098694A" w:rsidRPr="00CC27CE" w:rsidRDefault="00E609F9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E609F9">
        <w:rPr>
          <w:rFonts w:ascii="Tahoma" w:hAnsi="Tahoma" w:cs="Tahoma"/>
          <w:b/>
          <w:szCs w:val="20"/>
        </w:rPr>
        <w:t>Objavljen bo čistopis popisa del.</w:t>
      </w:r>
      <w:bookmarkEnd w:id="0"/>
    </w:p>
    <w:sectPr w:rsidR="0098694A" w:rsidRPr="00CC2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FE" w:rsidRDefault="009F27FE">
      <w:r>
        <w:separator/>
      </w:r>
    </w:p>
  </w:endnote>
  <w:endnote w:type="continuationSeparator" w:id="0">
    <w:p w:rsidR="009F27FE" w:rsidRDefault="009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15EB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15EB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FE" w:rsidRDefault="009F27FE">
      <w:r>
        <w:separator/>
      </w:r>
    </w:p>
  </w:footnote>
  <w:footnote w:type="continuationSeparator" w:id="0">
    <w:p w:rsidR="009F27FE" w:rsidRDefault="009F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16ACF"/>
    <w:rsid w:val="000646A9"/>
    <w:rsid w:val="000D5EE7"/>
    <w:rsid w:val="000D6D76"/>
    <w:rsid w:val="000E4122"/>
    <w:rsid w:val="000F7E61"/>
    <w:rsid w:val="001836BB"/>
    <w:rsid w:val="001B728A"/>
    <w:rsid w:val="00205B0C"/>
    <w:rsid w:val="00216549"/>
    <w:rsid w:val="002507C2"/>
    <w:rsid w:val="00276D84"/>
    <w:rsid w:val="00280E06"/>
    <w:rsid w:val="00281370"/>
    <w:rsid w:val="00290551"/>
    <w:rsid w:val="003133A6"/>
    <w:rsid w:val="003560E2"/>
    <w:rsid w:val="00356E57"/>
    <w:rsid w:val="003579C0"/>
    <w:rsid w:val="0037690B"/>
    <w:rsid w:val="00424A5A"/>
    <w:rsid w:val="004302F2"/>
    <w:rsid w:val="0044323F"/>
    <w:rsid w:val="00451FE8"/>
    <w:rsid w:val="004800AA"/>
    <w:rsid w:val="004B34B5"/>
    <w:rsid w:val="004C7E67"/>
    <w:rsid w:val="004D2D9A"/>
    <w:rsid w:val="0050436F"/>
    <w:rsid w:val="00556816"/>
    <w:rsid w:val="00573244"/>
    <w:rsid w:val="005A5CAF"/>
    <w:rsid w:val="00614567"/>
    <w:rsid w:val="00634B0D"/>
    <w:rsid w:val="00637BE6"/>
    <w:rsid w:val="00671B34"/>
    <w:rsid w:val="00671B5F"/>
    <w:rsid w:val="006A414C"/>
    <w:rsid w:val="006B0C74"/>
    <w:rsid w:val="0075306A"/>
    <w:rsid w:val="00770BAC"/>
    <w:rsid w:val="0079742D"/>
    <w:rsid w:val="007A5321"/>
    <w:rsid w:val="007D05D7"/>
    <w:rsid w:val="007F5FF5"/>
    <w:rsid w:val="007F7E72"/>
    <w:rsid w:val="0086093B"/>
    <w:rsid w:val="00882A4C"/>
    <w:rsid w:val="008A33A4"/>
    <w:rsid w:val="008A49FB"/>
    <w:rsid w:val="008B76E4"/>
    <w:rsid w:val="008F2C5A"/>
    <w:rsid w:val="009455AA"/>
    <w:rsid w:val="0096046F"/>
    <w:rsid w:val="00976D7B"/>
    <w:rsid w:val="0098694A"/>
    <w:rsid w:val="009A5629"/>
    <w:rsid w:val="009B1FD9"/>
    <w:rsid w:val="009F27FE"/>
    <w:rsid w:val="00A04DE9"/>
    <w:rsid w:val="00A05C73"/>
    <w:rsid w:val="00A17575"/>
    <w:rsid w:val="00A254DE"/>
    <w:rsid w:val="00A86330"/>
    <w:rsid w:val="00A95FDD"/>
    <w:rsid w:val="00A9791E"/>
    <w:rsid w:val="00AC3DCA"/>
    <w:rsid w:val="00AD3747"/>
    <w:rsid w:val="00AE4B4F"/>
    <w:rsid w:val="00B10A81"/>
    <w:rsid w:val="00B505F3"/>
    <w:rsid w:val="00B75C65"/>
    <w:rsid w:val="00BA2719"/>
    <w:rsid w:val="00C003AF"/>
    <w:rsid w:val="00C51FD3"/>
    <w:rsid w:val="00C76370"/>
    <w:rsid w:val="00CA3782"/>
    <w:rsid w:val="00CA649D"/>
    <w:rsid w:val="00CC27CE"/>
    <w:rsid w:val="00D50747"/>
    <w:rsid w:val="00D75F86"/>
    <w:rsid w:val="00DB7CDA"/>
    <w:rsid w:val="00DF2299"/>
    <w:rsid w:val="00E4076A"/>
    <w:rsid w:val="00E51016"/>
    <w:rsid w:val="00E609F9"/>
    <w:rsid w:val="00E6293E"/>
    <w:rsid w:val="00E66D5B"/>
    <w:rsid w:val="00E703B3"/>
    <w:rsid w:val="00E763E9"/>
    <w:rsid w:val="00E813F4"/>
    <w:rsid w:val="00E96D8C"/>
    <w:rsid w:val="00E96F87"/>
    <w:rsid w:val="00EA1375"/>
    <w:rsid w:val="00EE5A14"/>
    <w:rsid w:val="00F15EB1"/>
    <w:rsid w:val="00F21766"/>
    <w:rsid w:val="00F361BE"/>
    <w:rsid w:val="00F45256"/>
    <w:rsid w:val="00F54863"/>
    <w:rsid w:val="00F76BEE"/>
    <w:rsid w:val="00FA1E40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3A95ED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5CAF"/>
    <w:rPr>
      <w:b/>
      <w:bCs/>
      <w:sz w:val="24"/>
      <w:szCs w:val="24"/>
    </w:rPr>
  </w:style>
  <w:style w:type="table" w:styleId="TableGrid">
    <w:name w:val="Table Grid"/>
    <w:basedOn w:val="TableNormal"/>
    <w:rsid w:val="008A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10</cp:revision>
  <cp:lastPrinted>2021-01-18T12:13:00Z</cp:lastPrinted>
  <dcterms:created xsi:type="dcterms:W3CDTF">2021-01-14T11:49:00Z</dcterms:created>
  <dcterms:modified xsi:type="dcterms:W3CDTF">2021-01-18T12:13:00Z</dcterms:modified>
</cp:coreProperties>
</file>